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Calibri" w:cs="Calibri" w:eastAsia="Calibri" w:hAnsi="Calibri"/>
          <w:b/>
          <w:bCs/>
          <w:color w:val="2E5C8A"/>
          <w:sz w:val="44"/>
          <w:szCs w:val="44"/>
        </w:rPr>
        <w:t xml:space="preserve">GENOMFÖRANDEPLAN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Datum för upprättande: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Kund: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Personnummer: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Fast omsorgskontakt: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Biståndsbeslut ID: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Beslut gäller från: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Tidigare biståndsbeslut: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Övergripande mål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Insatser</w:t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Morgonbesök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Lunchbesök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Middagsbesök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Kvällsbesök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Rehabövningar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Promenader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Dusch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Inköp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Tvätt inklusive renbäddning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Städning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2"/>
        <w:spacing w:after="80" w:before="240"/>
      </w:pPr>
      <w:r>
        <w:rPr>
          <w:rFonts w:ascii="Calibri" w:cs="Calibri" w:eastAsia="Calibri" w:hAnsi="Calibri"/>
          <w:b/>
          <w:bCs/>
          <w:color w:val="2E5C8A"/>
          <w:sz w:val="28"/>
          <w:szCs w:val="28"/>
        </w:rPr>
        <w:t xml:space="preserve">Övrig insats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Startdatum: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pStyle w:val="Heading3"/>
        <w:spacing w:after="60" w:before="16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[Insatsens namn]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Mål: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Genomförande: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När: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Frekvens: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Stödtyp: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t xml:space="preserve"/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Kundens önskemål och vanor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Anhörigs bidrag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Följande bidrag från anhöriga ingår inte i hemtjänstens uppdrag: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Samverkan med hemsjukvård och rehabilitering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Hemsjukvården ansvarar för: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OBS: </w:t>
      </w:r>
      <w:r>
        <w:rPr>
          <w:rFonts w:ascii="Calibri" w:cs="Calibri" w:eastAsia="Calibri" w:hAnsi="Calibri"/>
          <w:i/>
          <w:iCs/>
          <w:sz w:val="22"/>
          <w:szCs w:val="22"/>
        </w:rPr>
        <w:t xml:space="preserve">HSL-uppgifter får endast utföras av hemtjänstpersonal efter delegering från legitimerad personal.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Specialkost och allergier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Riskbedömning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Följande risker har identifierats och ska personalen vara uppmärksam på: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Samordnad individuell plan (SIP)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Samtycke till informationsdelning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Delaktighet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Följande personer deltog i samtalet: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Uppföljning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Datum för uppföljning: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Uppföljning sker senast inom 6 månader, eller tidigare vid förändrade behov.</w:t>
      </w:r>
    </w:p>
    <w:p>
      <w:pPr>
        <w:pStyle w:val="Heading1"/>
        <w:pBdr>
          <w:bottom w:val="single" w:color="2E5C8A" w:sz="8" w:space="4"/>
        </w:pBdr>
        <w:spacing w:after="120" w:before="240"/>
      </w:pPr>
      <w:r>
        <w:rPr>
          <w:rFonts w:ascii="Calibri" w:cs="Calibri" w:eastAsia="Calibri" w:hAnsi="Calibri"/>
          <w:b/>
          <w:bCs/>
          <w:sz w:val="36"/>
          <w:szCs w:val="36"/>
        </w:rPr>
        <w:t xml:space="preserve">Signering</w:t>
      </w:r>
    </w:p>
    <w:p>
      <w:pPr>
        <w:spacing w:after="80"/>
      </w:pPr>
      <w:r>
        <w:t xml:space="preserve"/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Ansvarig (namn och titel):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Underskrift: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p>
      <w:pPr>
        <w:spacing w:after="80"/>
      </w:pPr>
      <w:r>
        <w:t xml:space="preserve"/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Kund / företrädare: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Underskrift: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6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Datum: </w:t>
      </w:r>
      <w:r>
        <w:rPr>
          <w:rFonts w:ascii="Calibri" w:cs="Calibri" w:eastAsia="Calibri" w:hAnsi="Calibri"/>
          <w:sz w:val="22"/>
          <w:szCs w:val="22"/>
        </w:rPr>
        <w:t xml:space="preserve">________________________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Genomförandeplan – mall</dc:title>
  <dc:creator>Genomforandeplan.se</dc:creator>
  <cp:lastModifiedBy>Un-named</cp:lastModifiedBy>
  <cp:revision>1</cp:revision>
  <dcterms:created xsi:type="dcterms:W3CDTF">2026-06-24T12:35:19.903Z</dcterms:created>
  <dcterms:modified xsi:type="dcterms:W3CDTF">2026-06-24T12:35:19.903Z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